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8"/>
        </w:rPr>
        <w:t>Анкета на военнослужащего</w:t>
      </w:r>
    </w:p>
    <w:p>
      <w:pPr>
        <w:jc w:val="center"/>
      </w:pPr>
      <w:r>
        <w:rPr>
          <w:rFonts w:ascii="Times New Roman" w:hAnsi="Times New Roman"/>
          <w:sz w:val="20"/>
        </w:rPr>
        <w:t>в/ч 06414 (ВО 1 мсб) в/звание рядовой Маляров Александр Юрьевич</w:t>
      </w:r>
    </w:p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513"/>
        <w:gridCol w:w="3513"/>
        <w:gridCol w:w="3513"/>
      </w:tblGrid>
      <w:tr>
        <w:tc>
          <w:tcPr>
            <w:tcW w:type="dxa" w:w="680"/>
          </w:tcPr>
          <w:p>
            <w:r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b/>
                <w:sz w:val="20"/>
              </w:rPr>
              <w:t>Сведения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b/>
                <w:sz w:val="20"/>
              </w:rPr>
              <w:t>Данные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Фамилия Имя Отчество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Маляров Александр Юрьевич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Позывной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Махорка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Дата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30.07.1978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Национальность, гражданство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регистрации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гражданина РФ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Место фактического проживания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Места проживания родственников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8.3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Другие места наиболее вероятного нахождения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Контактный телефон дежурного по территориальному отделу МВД России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Образование, когда закончил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судимости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Из какого СИЗО / Колонии убыл на СВО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13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Используемые военнослужащим номера сотовой / спутниковой связи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Номера банковских карт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Аккаунты военнослужащего в социальных сетях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Условное наименование воинской части / места службы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в/ч 06414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Воинское звание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рядовой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Категория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4 — солдаты / к/с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19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Воинская должность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Водитель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Личный номер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АБ-015931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21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Документы удостоверяющие личность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22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военным комиссариатом призван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23.7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Когда и каким пунктом отбора на контракт отобран на военную службу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24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Особенности внешности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25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Личные приметы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26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Семейное положение, дети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27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Сведения о близких родственниках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28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Краткая характеристика военнослужащего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29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Наличие документов при поступлении в подразделение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  <w:tr>
        <w:tc>
          <w:tcPr>
            <w:tcW w:type="dxa" w:w="680"/>
          </w:tcPr>
          <w:p>
            <w:r>
              <w:rPr>
                <w:rFonts w:ascii="Times New Roman" w:hAnsi="Times New Roman"/>
                <w:sz w:val="20"/>
              </w:rPr>
              <w:t>30</w:t>
            </w:r>
          </w:p>
        </w:tc>
        <w:tc>
          <w:tcPr>
            <w:tcW w:type="dxa" w:w="4082"/>
          </w:tcPr>
          <w:p>
            <w:r>
              <w:rPr>
                <w:rFonts w:ascii="Times New Roman" w:hAnsi="Times New Roman"/>
                <w:sz w:val="20"/>
              </w:rPr>
              <w:t>Данные по СОЧ</w:t>
            </w:r>
          </w:p>
        </w:tc>
        <w:tc>
          <w:tcPr>
            <w:tcW w:type="dxa" w:w="5102"/>
          </w:tcPr>
          <w:p>
            <w:r>
              <w:rPr>
                <w:rFonts w:ascii="Times New Roman" w:hAnsi="Times New Roman"/>
                <w:sz w:val="20"/>
              </w:rPr>
              <w:t>-</w:t>
            </w:r>
          </w:p>
        </w:tc>
      </w:tr>
    </w:tbl>
    <w:p/>
    <w:p>
      <w:pPr>
        <w:jc w:val="right"/>
      </w:pPr>
      <w:r>
        <w:rPr>
          <w:i/>
          <w:sz w:val="16"/>
        </w:rPr>
        <w:t>Сформировано в CRM «Ориентир»: 07.11.2026 03:05</w:t>
      </w:r>
    </w:p>
    <w:sectPr w:rsidR="00FC693F" w:rsidRPr="0006063C" w:rsidSect="00034616">
      <w:pgSz w:w="12240" w:h="15840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