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Анкета на военнослужащего</w:t>
      </w:r>
    </w:p>
    <w:p>
      <w:pPr>
        <w:jc w:val="center"/>
      </w:pPr>
      <w:r>
        <w:rPr>
          <w:rFonts w:ascii="Times New Roman" w:hAnsi="Times New Roman"/>
          <w:sz w:val="20"/>
        </w:rPr>
        <w:t>в/ч 06414 (МИНБАТР 1 мсб) в/звание рядовой Ляпаков Даниил Александрович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680"/>
          </w:tcPr>
          <w:p>
            <w:r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b/>
                <w:sz w:val="20"/>
              </w:rPr>
              <w:t>Сведения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b/>
                <w:sz w:val="20"/>
              </w:rPr>
              <w:t>Данные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Фамилия Имя Отчество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Ляпаков Даниил Александрович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Позывной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Ляпа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Дата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17.08.2003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Национальность, гражданство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регистрации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гражданина РФ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фактического проживания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Места проживания родственников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Другие места наиболее вероятного нахождения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Контактный телефон дежурного по территориальному отделу МВД России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Образование, когда закончил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судимости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Из какого СИЗО / Колонии убыл на СВО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Используемые военнослужащим номера сотовой / спутниковой связи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Номера банковских карт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Аккаунты военнослужащего в социальных сетях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Условное наименование воинской части / места службы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в/ч 06414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Воинское звание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рядовой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Категория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3 — сержанты / к/с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Воинская должность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Командир миномета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Личный номер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Х-754006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военным комиссариатом призван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23.7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пунктом отбора на контракт отобран на военную службу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Особенности внешности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Личные приметы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Семейное положение, дети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близких родственниках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Краткая характеристика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Наличие документов при поступлении в подразделение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Данные по СОЧ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</w:tbl>
    <w:p/>
    <w:p>
      <w:pPr>
        <w:jc w:val="right"/>
      </w:pPr>
      <w:r>
        <w:rPr>
          <w:i/>
          <w:sz w:val="16"/>
        </w:rPr>
        <w:t>Сформировано в CRM «Ориентир»: 07.09.2026 23:40</w:t>
      </w:r>
    </w:p>
    <w:sectPr w:rsidR="00FC693F" w:rsidRPr="0006063C" w:rsidSect="00034616">
      <w:pgSz w:w="12240" w:h="15840"/>
      <w:pgMar w:top="737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